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P1"/>
        <w:rPr>
          <w:rFonts w:cs="Arial" w:ascii="Arial" w:hAnsi="Arial"/>
          <w:b/>
          <w:bCs/>
          <w:sz w:val="18"/>
          <w:szCs w:val="22"/>
        </w:rPr>
      </w:pPr>
      <w:r>
        <w:rPr>
          <w:rFonts w:cs="Arial" w:ascii="Arial" w:hAnsi="Arial"/>
          <w:b/>
          <w:bCs/>
          <w:sz w:val="18"/>
          <w:szCs w:val="22"/>
        </w:rPr>
      </w:r>
    </w:p>
    <w:p>
      <w:pPr>
        <w:pStyle w:val="P1"/>
        <w:rPr>
          <w:rFonts w:cs="Arial" w:ascii="Arial" w:hAnsi="Arial"/>
          <w:b/>
          <w:bCs/>
          <w:sz w:val="18"/>
          <w:szCs w:val="22"/>
        </w:rPr>
      </w:pPr>
      <w:r>
        <w:rPr>
          <w:rFonts w:cs="Arial" w:ascii="Arial" w:hAnsi="Arial"/>
          <w:b/>
          <w:bCs/>
          <w:sz w:val="18"/>
          <w:szCs w:val="22"/>
        </w:rPr>
        <w:t>DISCIPLINE(S) ENSEIGNÉE(S) CONTRIBUANT À L’ÉVALUATION DES ACQUIS : Français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2"/>
        <w:gridCol w:w="2331"/>
        <w:gridCol w:w="2332"/>
        <w:gridCol w:w="2331"/>
        <w:gridCol w:w="2332"/>
        <w:gridCol w:w="2337"/>
      </w:tblGrid>
      <w:tr>
        <w:trPr>
          <w:cantSplit w:val="false"/>
        </w:trPr>
        <w:tc>
          <w:tcPr>
            <w:tcW w:w="139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B9BD5" w:val="clear"/>
            <w:tcMar>
              <w:left w:w="108" w:type="dxa"/>
            </w:tcMar>
          </w:tcPr>
          <w:p>
            <w:pPr>
              <w:pStyle w:val="P1"/>
              <w:rPr>
                <w:rStyle w:val="Appleconvertedspace"/>
                <w:rFonts w:cs="Arial" w:ascii="Arial" w:hAnsi="Arial"/>
                <w:b/>
                <w:bCs/>
              </w:rPr>
            </w:pPr>
            <w:r>
              <w:rPr>
                <w:rStyle w:val="S1"/>
                <w:rFonts w:cs="Arial" w:ascii="Arial" w:hAnsi="Arial"/>
                <w:b/>
                <w:bCs/>
              </w:rPr>
              <w:t xml:space="preserve">Domaine 1 – cycle 3 : Les langages pour penser et communiquer </w:t>
            </w:r>
            <w:r>
              <w:rPr>
                <w:rFonts w:cs="Arial" w:ascii="Arial" w:hAnsi="Arial"/>
                <w:b/>
                <w:bCs/>
              </w:rPr>
              <w:t>Comprendre, s’exprimer en utilisant la langue française à l’oral et à l’écrit (composante 1 du domaine 1)</w:t>
            </w:r>
            <w:r>
              <w:rPr>
                <w:rStyle w:val="Appleconvertedspace"/>
                <w:rFonts w:cs="Arial" w:ascii="Arial" w:hAnsi="Arial"/>
                <w:b/>
                <w:bCs/>
              </w:rPr>
              <w:t> </w:t>
            </w:r>
          </w:p>
          <w:p>
            <w:pPr>
              <w:pStyle w:val="Normal"/>
              <w:jc w:val="center"/>
              <w:rPr>
                <w:rFonts w:cs="Arial" w:ascii="Arial" w:hAnsi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sz w:val="15"/>
                <w:szCs w:val="22"/>
              </w:rPr>
            </w:pPr>
            <w:r>
              <w:rPr>
                <w:rFonts w:cs="Arial" w:ascii="Arial" w:hAnsi="Arial"/>
                <w:b/>
                <w:bCs/>
                <w:sz w:val="15"/>
                <w:szCs w:val="22"/>
              </w:rPr>
              <w:t>DISCIPLINE(S) ENSEIGNÉE(S) CONTRIBUANT À L’ÉVALUATION DES ACQUIS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sz w:val="15"/>
                <w:szCs w:val="22"/>
              </w:rPr>
            </w:pPr>
            <w:r>
              <w:rPr>
                <w:rFonts w:cs="Arial" w:ascii="Arial" w:hAnsi="Arial"/>
                <w:b/>
                <w:bCs/>
                <w:sz w:val="15"/>
                <w:szCs w:val="22"/>
              </w:rPr>
            </w:r>
          </w:p>
          <w:p>
            <w:pPr>
              <w:pStyle w:val="Normal"/>
              <w:jc w:val="center"/>
              <w:rPr>
                <w:rFonts w:cs="Arial" w:ascii="Arial" w:hAnsi="Arial"/>
                <w:b/>
                <w:bCs/>
                <w:sz w:val="15"/>
                <w:szCs w:val="22"/>
              </w:rPr>
            </w:pPr>
            <w:bookmarkStart w:id="0" w:name="_GoBack"/>
            <w:bookmarkEnd w:id="0"/>
            <w:r>
              <w:rPr>
                <w:rFonts w:cs="Arial" w:ascii="Arial" w:hAnsi="Arial"/>
                <w:b/>
                <w:bCs/>
                <w:sz w:val="15"/>
                <w:szCs w:val="22"/>
              </w:rPr>
              <w:t>ÉLÉMENTS SIGNIFIANTS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sz w:val="15"/>
                <w:szCs w:val="22"/>
              </w:rPr>
            </w:pPr>
            <w:r>
              <w:rPr>
                <w:rFonts w:cs="Arial" w:ascii="Arial" w:hAnsi="Arial"/>
                <w:b/>
                <w:bCs/>
                <w:sz w:val="15"/>
                <w:szCs w:val="22"/>
              </w:rPr>
              <w:t>EN FIN DE CYCLE 3, L’ÉLÈVE QUI A UNE MAÎTRISE SATISFAISANTE (NIVEAU 3) PARVIENT NOTAMMENT À :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cs="Arial" w:ascii="Arial" w:hAnsi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cs="Arial" w:ascii="Arial" w:hAnsi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CM1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cs="Arial" w:ascii="Arial" w:hAnsi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cs="Arial" w:ascii="Arial" w:hAnsi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CM2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cs="Arial" w:ascii="Arial" w:hAnsi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cs="Arial" w:ascii="Arial" w:hAnsi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6ème</w:t>
            </w:r>
          </w:p>
        </w:tc>
      </w:tr>
      <w:tr>
        <w:trPr>
          <w:cantSplit w:val="false"/>
        </w:trPr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22" w:before="0" w:after="30"/>
              <w:rPr>
                <w:rFonts w:cs="Arial" w:ascii="Arial" w:hAnsi="Arial"/>
                <w:sz w:val="32"/>
                <w:szCs w:val="32"/>
                <w:lang w:eastAsia="fr-FR"/>
              </w:rPr>
            </w:pPr>
            <w:r>
              <w:rPr>
                <w:rFonts w:cs="Arial" w:ascii="Arial" w:hAnsi="Arial"/>
                <w:sz w:val="32"/>
                <w:szCs w:val="32"/>
                <w:lang w:eastAsia="fr-FR"/>
              </w:rPr>
            </w:r>
          </w:p>
          <w:p>
            <w:pPr>
              <w:pStyle w:val="Normal"/>
              <w:spacing w:lineRule="atLeast" w:line="122" w:before="0" w:after="30"/>
              <w:rPr>
                <w:rFonts w:cs="Arial" w:ascii="Arial" w:hAnsi="Arial"/>
                <w:sz w:val="32"/>
                <w:szCs w:val="32"/>
                <w:lang w:eastAsia="fr-FR"/>
              </w:rPr>
            </w:pPr>
            <w:r>
              <w:rPr>
                <w:rFonts w:cs="Arial" w:ascii="Arial" w:hAnsi="Arial"/>
                <w:sz w:val="32"/>
                <w:szCs w:val="32"/>
                <w:lang w:eastAsia="fr-FR"/>
              </w:rPr>
            </w:r>
          </w:p>
          <w:p>
            <w:pPr>
              <w:pStyle w:val="Normal"/>
              <w:spacing w:lineRule="atLeast" w:line="122" w:before="0" w:after="30"/>
              <w:rPr>
                <w:rFonts w:cs="Arial" w:ascii="Arial" w:hAnsi="Arial"/>
                <w:sz w:val="32"/>
                <w:szCs w:val="32"/>
                <w:lang w:eastAsia="fr-FR"/>
              </w:rPr>
            </w:pPr>
            <w:r>
              <w:rPr>
                <w:rFonts w:cs="Arial" w:ascii="Arial" w:hAnsi="Arial"/>
                <w:sz w:val="32"/>
                <w:szCs w:val="32"/>
                <w:lang w:eastAsia="fr-FR"/>
              </w:rPr>
            </w:r>
          </w:p>
          <w:p>
            <w:pPr>
              <w:pStyle w:val="Normal"/>
              <w:spacing w:lineRule="atLeast" w:line="122" w:before="0" w:after="30"/>
              <w:rPr>
                <w:rFonts w:cs="Arial" w:ascii="Arial" w:hAnsi="Arial"/>
                <w:sz w:val="32"/>
                <w:szCs w:val="32"/>
                <w:lang w:eastAsia="fr-FR"/>
              </w:rPr>
            </w:pPr>
            <w:r>
              <w:rPr>
                <w:rFonts w:cs="Arial" w:ascii="Arial" w:hAnsi="Arial"/>
                <w:sz w:val="32"/>
                <w:szCs w:val="32"/>
                <w:lang w:eastAsia="fr-FR"/>
              </w:rPr>
            </w:r>
          </w:p>
          <w:p>
            <w:pPr>
              <w:pStyle w:val="Normal"/>
              <w:spacing w:lineRule="atLeast" w:line="122" w:before="0" w:after="30"/>
              <w:rPr>
                <w:rFonts w:cs="Arial" w:ascii="Arial" w:hAnsi="Arial"/>
                <w:sz w:val="32"/>
                <w:szCs w:val="32"/>
                <w:lang w:eastAsia="fr-FR"/>
              </w:rPr>
            </w:pPr>
            <w:r>
              <w:rPr>
                <w:rFonts w:cs="Arial" w:ascii="Arial" w:hAnsi="Arial"/>
                <w:sz w:val="32"/>
                <w:szCs w:val="32"/>
                <w:lang w:eastAsia="fr-FR"/>
              </w:rPr>
              <w:t>Français</w:t>
            </w:r>
          </w:p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S’exprimer à l’oral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22" w:before="0" w:after="30"/>
              <w:rPr>
                <w:rFonts w:cs="Times New Roman" w:ascii="Helvetica" w:hAnsi="Helvetica"/>
                <w:sz w:val="12"/>
                <w:szCs w:val="12"/>
                <w:lang w:eastAsia="fr-FR"/>
              </w:rPr>
            </w:pPr>
            <w:r>
              <w:rPr>
                <w:rFonts w:cs="Times New Roman" w:ascii="Helvetica" w:hAnsi="Helvetica"/>
                <w:sz w:val="12"/>
                <w:szCs w:val="12"/>
                <w:lang w:eastAsia="fr-FR"/>
              </w:rPr>
              <w:t>Sans que soient exigées de l’élève une correction absolue dans l’expression et une maîtrise des différentes formes de prise de parole, on attend de lui : </w:t>
            </w:r>
          </w:p>
          <w:p>
            <w:pPr>
              <w:pStyle w:val="Normal"/>
              <w:rPr>
                <w:rFonts w:cs="Times New Roman" w:ascii="Helvetica" w:hAnsi="Helvetica"/>
                <w:sz w:val="12"/>
                <w:szCs w:val="12"/>
                <w:lang w:eastAsia="fr-FR"/>
              </w:rPr>
            </w:pPr>
            <w:r>
              <w:rPr>
                <w:rFonts w:cs="Times New Roman" w:ascii="Helvetica" w:hAnsi="Helvetica"/>
                <w:sz w:val="12"/>
                <w:szCs w:val="12"/>
                <w:lang w:eastAsia="fr-FR"/>
              </w:rPr>
              <w:t>qu’il soit capable de présenter de façon ordonnée des informations et des explications, d’exprimer un point de vue personnel en le justifiant ; </w:t>
            </w:r>
          </w:p>
          <w:p>
            <w:pPr>
              <w:pStyle w:val="Normal"/>
              <w:rPr>
                <w:rFonts w:cs="Times New Roman" w:ascii="Helvetica" w:hAnsi="Helvetica"/>
                <w:sz w:val="12"/>
                <w:szCs w:val="12"/>
                <w:lang w:eastAsia="fr-FR"/>
              </w:rPr>
            </w:pPr>
            <w:r>
              <w:rPr>
                <w:rFonts w:cs="Times New Roman" w:ascii="Helvetica" w:hAnsi="Helvetica"/>
                <w:sz w:val="12"/>
                <w:szCs w:val="12"/>
                <w:lang w:eastAsia="fr-FR"/>
              </w:rPr>
            </w:r>
          </w:p>
          <w:p>
            <w:pPr>
              <w:pStyle w:val="Normal"/>
              <w:rPr>
                <w:rFonts w:cs="Times New Roman" w:ascii="Helvetica" w:hAnsi="Helvetica"/>
                <w:sz w:val="12"/>
                <w:szCs w:val="12"/>
                <w:lang w:eastAsia="fr-FR"/>
              </w:rPr>
            </w:pPr>
            <w:r>
              <w:rPr>
                <w:rFonts w:cs="Times New Roman" w:ascii="Helvetica" w:hAnsi="Helvetica"/>
                <w:sz w:val="12"/>
                <w:szCs w:val="12"/>
                <w:lang w:eastAsia="fr-FR"/>
              </w:rPr>
              <w:t>qu’il sache raconter une histoire ; </w:t>
            </w:r>
          </w:p>
          <w:p>
            <w:pPr>
              <w:pStyle w:val="Normal"/>
              <w:rPr>
                <w:rFonts w:cs="Times New Roman" w:ascii="Helvetica" w:hAnsi="Helvetica"/>
                <w:sz w:val="12"/>
                <w:szCs w:val="12"/>
                <w:lang w:eastAsia="fr-FR"/>
              </w:rPr>
            </w:pPr>
            <w:r>
              <w:rPr>
                <w:rFonts w:cs="Times New Roman" w:ascii="Helvetica" w:hAnsi="Helvetica"/>
                <w:sz w:val="12"/>
                <w:szCs w:val="12"/>
                <w:lang w:eastAsia="fr-FR"/>
              </w:rPr>
            </w:r>
          </w:p>
          <w:p>
            <w:pPr>
              <w:pStyle w:val="Normal"/>
              <w:rPr>
                <w:rFonts w:cs="Times New Roman" w:ascii="Helvetica" w:hAnsi="Helvetica"/>
                <w:sz w:val="12"/>
                <w:szCs w:val="12"/>
                <w:lang w:eastAsia="fr-FR"/>
              </w:rPr>
            </w:pPr>
            <w:r>
              <w:rPr>
                <w:rFonts w:cs="Times New Roman" w:ascii="Helvetica" w:hAnsi="Helvetica"/>
                <w:sz w:val="12"/>
                <w:szCs w:val="12"/>
                <w:lang w:eastAsia="fr-FR"/>
              </w:rPr>
            </w:r>
          </w:p>
          <w:p>
            <w:pPr>
              <w:pStyle w:val="Normal"/>
              <w:rPr>
                <w:rFonts w:cs="Times New Roman" w:ascii="Helvetica" w:hAnsi="Helvetica"/>
                <w:sz w:val="12"/>
                <w:szCs w:val="12"/>
                <w:lang w:eastAsia="fr-FR"/>
              </w:rPr>
            </w:pPr>
            <w:r>
              <w:rPr>
                <w:rFonts w:cs="Times New Roman" w:ascii="Helvetica" w:hAnsi="Helvetica"/>
                <w:sz w:val="12"/>
                <w:szCs w:val="12"/>
                <w:lang w:eastAsia="fr-FR"/>
              </w:rPr>
              <w:t>qu’il réalise une courte présentation orale après avoir élaboré un support (papier, numérique, etc.) pour cette présentation ; </w:t>
            </w:r>
          </w:p>
          <w:p>
            <w:pPr>
              <w:pStyle w:val="Normal"/>
              <w:rPr>
                <w:rFonts w:cs="Times New Roman" w:ascii="Helvetica" w:hAnsi="Helvetica"/>
                <w:sz w:val="12"/>
                <w:szCs w:val="12"/>
                <w:lang w:eastAsia="fr-FR"/>
              </w:rPr>
            </w:pPr>
            <w:r>
              <w:rPr>
                <w:rFonts w:cs="Times New Roman" w:ascii="Helvetica" w:hAnsi="Helvetica"/>
                <w:sz w:val="12"/>
                <w:szCs w:val="12"/>
                <w:lang w:eastAsia="fr-FR"/>
              </w:rPr>
            </w:r>
          </w:p>
          <w:p>
            <w:pPr>
              <w:pStyle w:val="Normal"/>
              <w:rPr>
                <w:rFonts w:cs="Times New Roman" w:ascii="Helvetica" w:hAnsi="Helvetica"/>
                <w:sz w:val="12"/>
                <w:szCs w:val="12"/>
                <w:lang w:eastAsia="fr-FR"/>
              </w:rPr>
            </w:pPr>
            <w:r>
              <w:rPr>
                <w:rFonts w:cs="Times New Roman" w:ascii="Helvetica" w:hAnsi="Helvetica"/>
                <w:sz w:val="12"/>
                <w:szCs w:val="12"/>
                <w:lang w:eastAsia="fr-FR"/>
              </w:rPr>
              <w:t>qu’il participe à un débat en prenant en compte la parole d’autrui ; </w:t>
            </w:r>
          </w:p>
          <w:p>
            <w:pPr>
              <w:pStyle w:val="Normal"/>
              <w:rPr>
                <w:rFonts w:cs="Times New Roman" w:ascii="Helvetica" w:hAnsi="Helvetica"/>
                <w:sz w:val="12"/>
                <w:szCs w:val="12"/>
                <w:lang w:eastAsia="fr-FR"/>
              </w:rPr>
            </w:pPr>
            <w:r>
              <w:rPr>
                <w:rFonts w:cs="Times New Roman" w:ascii="Helvetica" w:hAnsi="Helvetica"/>
                <w:sz w:val="12"/>
                <w:szCs w:val="12"/>
                <w:lang w:eastAsia="fr-FR"/>
              </w:rPr>
            </w:r>
          </w:p>
          <w:p>
            <w:pPr>
              <w:pStyle w:val="Normal"/>
              <w:rPr>
                <w:rFonts w:cs="Times New Roman" w:ascii="Helvetica" w:hAnsi="Helvetica"/>
                <w:sz w:val="12"/>
                <w:szCs w:val="12"/>
                <w:lang w:eastAsia="fr-FR"/>
              </w:rPr>
            </w:pPr>
            <w:r>
              <w:rPr>
                <w:rFonts w:cs="Times New Roman" w:ascii="Helvetica" w:hAnsi="Helvetica"/>
                <w:sz w:val="12"/>
                <w:szCs w:val="12"/>
                <w:lang w:eastAsia="fr-FR"/>
              </w:rPr>
              <w:t>qu’il réutilise des mots, des formules, des expressions rencontrées dans des textes lus, des énoncés écrits et oraux ; </w:t>
            </w:r>
          </w:p>
          <w:p>
            <w:pPr>
              <w:pStyle w:val="Normal"/>
              <w:rPr>
                <w:rFonts w:cs="Times New Roman" w:ascii="Helvetica" w:hAnsi="Helvetica"/>
                <w:sz w:val="12"/>
                <w:szCs w:val="12"/>
                <w:lang w:eastAsia="fr-FR"/>
              </w:rPr>
            </w:pPr>
            <w:r>
              <w:rPr>
                <w:rFonts w:cs="Times New Roman" w:ascii="Helvetica" w:hAnsi="Helvetica"/>
                <w:sz w:val="12"/>
                <w:szCs w:val="12"/>
                <w:lang w:eastAsia="fr-FR"/>
              </w:rPr>
              <w:t>qu’il puisse dire de mémoire un texte à haute voix.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X</w:t>
            </w:r>
          </w:p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X</w:t>
            </w:r>
          </w:p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X</w:t>
            </w:r>
          </w:p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X</w:t>
            </w:r>
          </w:p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X</w:t>
            </w:r>
          </w:p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X</w:t>
            </w:r>
          </w:p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X</w:t>
            </w:r>
          </w:p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X</w:t>
            </w:r>
          </w:p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X</w:t>
            </w:r>
          </w:p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X</w:t>
            </w:r>
          </w:p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X</w:t>
            </w:r>
          </w:p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899" w:hRule="atLeast"/>
          <w:cantSplit w:val="false"/>
        </w:trPr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Comprendre des énoncés oraux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22" w:before="0" w:after="30"/>
              <w:rPr>
                <w:rFonts w:cs="Arial" w:ascii="Arial" w:hAnsi="Arial"/>
                <w:sz w:val="12"/>
                <w:szCs w:val="12"/>
                <w:lang w:eastAsia="fr-FR"/>
              </w:rPr>
            </w:pPr>
            <w:r>
              <w:rPr>
                <w:rFonts w:cs="Arial" w:ascii="Arial" w:hAnsi="Arial"/>
                <w:sz w:val="12"/>
                <w:szCs w:val="12"/>
                <w:lang w:eastAsia="fr-FR"/>
              </w:rPr>
              <w:t>Sans que soit exigée de l’élève une interprétation complète de la richesse de la communication orale, on attend de lui : </w:t>
            </w:r>
          </w:p>
          <w:p>
            <w:pPr>
              <w:pStyle w:val="Normal"/>
              <w:rPr>
                <w:rFonts w:cs="Arial" w:ascii="Arial" w:hAnsi="Arial"/>
                <w:sz w:val="12"/>
                <w:szCs w:val="12"/>
                <w:lang w:eastAsia="fr-FR"/>
              </w:rPr>
            </w:pPr>
            <w:r>
              <w:rPr>
                <w:rFonts w:cs="Arial" w:ascii="Arial" w:hAnsi="Arial"/>
                <w:sz w:val="12"/>
                <w:szCs w:val="12"/>
                <w:lang w:eastAsia="fr-FR"/>
              </w:rPr>
              <w:t>qu’il sache écouter en maintenant son attention un propos continu de cinq à dix minutes, une lecture à haute voix, une émission documentaire associant son et image d’une vingtaine de minutes ; </w:t>
            </w:r>
          </w:p>
          <w:p>
            <w:pPr>
              <w:pStyle w:val="Normal"/>
              <w:rPr>
                <w:rFonts w:cs="Arial" w:ascii="Arial" w:hAnsi="Arial"/>
                <w:sz w:val="12"/>
                <w:szCs w:val="12"/>
                <w:lang w:eastAsia="fr-FR"/>
              </w:rPr>
            </w:pPr>
            <w:r>
              <w:rPr>
                <w:rFonts w:cs="Arial" w:ascii="Arial" w:hAnsi="Arial"/>
                <w:sz w:val="12"/>
                <w:szCs w:val="12"/>
                <w:lang w:eastAsia="fr-FR"/>
              </w:rPr>
              <w:t>qu’il puisse manifester sa compréhension d’un message oral, d’un propos, d’un texte lu, d’un discours, d’une émission, etc. 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X</w:t>
            </w:r>
          </w:p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X</w:t>
            </w:r>
          </w:p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X</w:t>
            </w:r>
          </w:p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X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orient="landscape" w:w="16838" w:h="11906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Entte"/>
      <w:rPr/>
    </w:pPr>
    <w:r>
      <w:rPr/>
      <w:t>Circonscription de Montreuil sur mer – Secteur du collège Jean Moulin Berck sur Mer  - Année scolaire 2016 / 2018</w:t>
    </w:r>
  </w:p>
  <w:p>
    <w:pPr>
      <w:pStyle w:val="Entte"/>
      <w:rPr/>
    </w:pPr>
    <w:r>
      <w:rPr/>
    </w:r>
  </w:p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108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4"/>
        <w:szCs w:val="24"/>
        <w:lang w:val="fr-FR" w:eastAsia="en-US" w:bidi="ar-SA"/>
      </w:rPr>
    </w:rPrDefault>
    <w:pPrDefault>
      <w:pPr/>
    </w:pPrDefault>
  </w:docDefaults>
  <w:latentStyles w:count="382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iPriority="9" w:unhideWhenUsed="1" w:name="heading 2"/>
    <w:lsdException w:qFormat="1" w:semiHidden="1" w:uiPriority="9" w:unhideWhenUsed="1" w:name="heading 3"/>
    <w:lsdException w:qFormat="1" w:semiHidden="1" w:uiPriority="9" w:unhideWhenUsed="1" w:name="heading 4"/>
    <w:lsdException w:qFormat="1" w:semiHidden="1" w:uiPriority="9" w:unhideWhenUsed="1" w:name="heading 5"/>
    <w:lsdException w:qFormat="1" w:semiHidden="1" w:uiPriority="9" w:unhideWhenUsed="1" w:name="heading 6"/>
    <w:lsdException w:qFormat="1" w:semiHidden="1" w:uiPriority="9" w:unhideWhenUsed="1" w:name="heading 7"/>
    <w:lsdException w:qFormat="1" w:semiHidden="1" w:uiPriority="9" w:unhideWhenUsed="1" w:name="heading 8"/>
    <w:lsdException w:qFormat="1" w:semiHidden="1" w:uiPriority="9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iPriority="39" w:unhideWhenUsed="1" w:name="toc 1"/>
    <w:lsdException w:semiHidden="1" w:uiPriority="39" w:unhideWhenUsed="1" w:name="toc 2"/>
    <w:lsdException w:semiHidden="1" w:uiPriority="39" w:unhideWhenUsed="1" w:name="toc 3"/>
    <w:lsdException w:semiHidden="1" w:uiPriority="39" w:unhideWhenUsed="1" w:name="toc 4"/>
    <w:lsdException w:semiHidden="1" w:uiPriority="39" w:unhideWhenUsed="1" w:name="toc 5"/>
    <w:lsdException w:semiHidden="1" w:uiPriority="39" w:unhideWhenUsed="1" w:name="toc 6"/>
    <w:lsdException w:semiHidden="1" w:uiPriority="39" w:unhideWhenUsed="1" w:name="toc 7"/>
    <w:lsdException w:semiHidden="1" w:uiPriority="39" w:unhideWhenUsed="1" w:name="toc 8"/>
    <w:lsdException w:semiHidden="1" w:uiPriority="39" w:unhideWhenUs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iPriority="35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iPriority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unhideWhenUsed="1" w:name="Note Level 1"/>
    <w:lsdException w:semiHidden="1" w:unhideWhenUsed="1" w:name="Note Level 2"/>
    <w:lsdException w:semiHidden="1" w:unhideWhenUsed="1" w:name="Note Level 3"/>
    <w:lsdException w:semiHidden="1" w:unhideWhenUsed="1" w:name="Note Level 4"/>
    <w:lsdException w:semiHidden="1" w:unhideWhenUsed="1" w:name="Note Level 5"/>
    <w:lsdException w:semiHidden="1" w:unhideWhenUsed="1" w:name="Note Level 6"/>
    <w:lsdException w:semiHidden="1" w:unhideWhenUsed="1" w:name="Note Level 7"/>
    <w:lsdException w:semiHidden="1" w:unhideWhenUsed="1" w:name="Note Level 8"/>
    <w:lsdException w:semiHidden="1" w:unhideWhenUsed="1" w:name="Note Level 9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semiHidden="1" w:unhideWhenUsed="1" w:name="Mention"/>
    <w:lsdException w:semiHidden="1" w:unhideWhenUsed="1" w:name="Smart Hyperlink"/>
  </w:latentStyles>
  <w:style w:type="paragraph" w:styleId="Normal" w:default="1">
    <w:name w:val="Normal"/>
    <w:qFormat/>
    <w:rsid w:val="007049c9"/>
    <w:pPr>
      <w:widowControl/>
      <w:suppressAutoHyphens w:val="true"/>
      <w:bidi w:val="0"/>
      <w:jc w:val="left"/>
    </w:pPr>
    <w:rPr>
      <w:rFonts w:ascii="Calibri" w:hAnsi="Calibri" w:eastAsia="Droid Sans Fallback" w:cs=""/>
      <w:color w:val="auto"/>
      <w:sz w:val="24"/>
      <w:szCs w:val="24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1" w:customStyle="1">
    <w:name w:val="s1"/>
    <w:rsid w:val="007049c9"/>
    <w:basedOn w:val="DefaultParagraphFont"/>
    <w:rPr>
      <w:rFonts w:ascii="Helvetica" w:hAnsi="Helvetica"/>
      <w:sz w:val="24"/>
      <w:szCs w:val="24"/>
    </w:rPr>
  </w:style>
  <w:style w:type="character" w:styleId="Appleconvertedspace" w:customStyle="1">
    <w:name w:val="apple-converted-space"/>
    <w:rsid w:val="007049c9"/>
    <w:basedOn w:val="DefaultParagraphFont"/>
    <w:rPr/>
  </w:style>
  <w:style w:type="character" w:styleId="EntteCar" w:customStyle="1">
    <w:name w:val="En-tête Car"/>
    <w:uiPriority w:val="99"/>
    <w:link w:val="En-tte"/>
    <w:rsid w:val="00801c45"/>
    <w:basedOn w:val="DefaultParagraphFont"/>
    <w:rPr/>
  </w:style>
  <w:style w:type="character" w:styleId="PieddepageCar" w:customStyle="1">
    <w:name w:val="Pied de page Car"/>
    <w:uiPriority w:val="99"/>
    <w:link w:val="Pieddepage"/>
    <w:rsid w:val="00801c45"/>
    <w:basedOn w:val="DefaultParagraphFont"/>
    <w:rPr/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Droid Sans Fallback" w:cs="Lohit Marathi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Lohit Marathi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Marathi"/>
    </w:rPr>
  </w:style>
  <w:style w:type="paragraph" w:styleId="P1" w:customStyle="1">
    <w:name w:val="p1"/>
    <w:rsid w:val="007049c9"/>
    <w:basedOn w:val="Normal"/>
    <w:pPr/>
    <w:rPr>
      <w:rFonts w:ascii="Helvetica" w:hAnsi="Helvetica" w:cs="Times New Roman"/>
      <w:sz w:val="17"/>
      <w:szCs w:val="17"/>
      <w:lang w:eastAsia="fr-FR"/>
    </w:rPr>
  </w:style>
  <w:style w:type="paragraph" w:styleId="Entte">
    <w:name w:val="En-tête"/>
    <w:uiPriority w:val="99"/>
    <w:unhideWhenUsed/>
    <w:link w:val="En-tteCar"/>
    <w:rsid w:val="00801c45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Pied de page"/>
    <w:uiPriority w:val="99"/>
    <w:unhideWhenUsed/>
    <w:link w:val="PieddepageCar"/>
    <w:rsid w:val="00801c45"/>
    <w:basedOn w:val="Normal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7049c9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2017-04-06T09:17:00Z</dcterms:created>
  <dc:creator>michel meurillon</dc:creator>
  <dc:language>fr-FR</dc:language>
  <cp:lastModifiedBy>michel meurillon</cp:lastModifiedBy>
  <dcterms:modified xsi:type="dcterms:W3CDTF">2017-04-06T09:17:00Z</dcterms:modified>
  <cp:revision>2</cp:revision>
</cp:coreProperties>
</file>