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5" w:rsidRDefault="00732415" w:rsidP="00732415">
      <w:r w:rsidRPr="0059246F">
        <w:rPr>
          <w:b/>
          <w:sz w:val="24"/>
          <w:szCs w:val="24"/>
        </w:rPr>
        <w:t>Objectif de formation en E.M.C. :</w:t>
      </w:r>
      <w:r>
        <w:t xml:space="preserve"> s’appuyer sur les apports des animations pédagogiques en arts visuels et EPS pour expérimenter l’E.M.C. dans sa classe </w:t>
      </w:r>
    </w:p>
    <w:p w:rsidR="00732415" w:rsidRDefault="00732415" w:rsidP="005B3968">
      <w:pPr>
        <w:pStyle w:val="Sansinterligne"/>
      </w:pPr>
      <w:r>
        <w:t>Restitution pour mutualisation lors de l’animation du 1</w:t>
      </w:r>
      <w:r w:rsidRPr="00732415">
        <w:rPr>
          <w:vertAlign w:val="superscript"/>
        </w:rPr>
        <w:t>er</w:t>
      </w:r>
      <w:r>
        <w:t xml:space="preserve"> mars, à la salle des fêtes d’Attin.</w:t>
      </w:r>
    </w:p>
    <w:p w:rsidR="0059246F" w:rsidRDefault="00732415" w:rsidP="00732415">
      <w:pPr>
        <w:pStyle w:val="Sansinterligne"/>
        <w:ind w:firstLine="708"/>
      </w:pPr>
      <w:r>
        <w:t>-</w:t>
      </w:r>
      <w:r w:rsidR="0059246F">
        <w:t>Pour le 22 février 2016, SVP, r</w:t>
      </w:r>
      <w:r w:rsidR="0067492C">
        <w:t xml:space="preserve">etour </w:t>
      </w:r>
      <w:r w:rsidR="005B3968">
        <w:t xml:space="preserve">par mail à  l’ien de Montreuil de ce tableau </w:t>
      </w:r>
      <w:r w:rsidR="0067492C">
        <w:t xml:space="preserve">de l’expérimentation </w:t>
      </w:r>
    </w:p>
    <w:p w:rsidR="00732415" w:rsidRDefault="00732415" w:rsidP="00732415">
      <w:pPr>
        <w:pStyle w:val="Sansinterligne"/>
        <w:ind w:firstLine="708"/>
      </w:pPr>
      <w:r>
        <w:t>-</w:t>
      </w:r>
      <w:r w:rsidR="005B3968">
        <w:t>Pour le 1</w:t>
      </w:r>
      <w:r w:rsidR="005B3968" w:rsidRPr="0067492C">
        <w:rPr>
          <w:vertAlign w:val="superscript"/>
        </w:rPr>
        <w:t>er</w:t>
      </w:r>
      <w:r w:rsidR="005B3968">
        <w:t xml:space="preserve"> mars 2016, apporter les documents</w:t>
      </w:r>
      <w:r w:rsidR="0059246F">
        <w:t xml:space="preserve"> (c</w:t>
      </w:r>
      <w:r w:rsidR="005B3968">
        <w:t xml:space="preserve">e tableau, les photos…)  sur une clé USB </w:t>
      </w:r>
    </w:p>
    <w:p w:rsidR="00732415" w:rsidRDefault="00732415" w:rsidP="00732415">
      <w:pPr>
        <w:pStyle w:val="Sansinterligne"/>
        <w:ind w:firstLine="708"/>
      </w:pPr>
    </w:p>
    <w:p w:rsidR="00732415" w:rsidRDefault="00732415" w:rsidP="0059246F">
      <w:pPr>
        <w:pStyle w:val="Sansinterligne"/>
      </w:pPr>
      <w:r>
        <w:t>Nom de l’école :</w:t>
      </w:r>
      <w:r w:rsidR="00F950BC">
        <w:t>École</w:t>
      </w:r>
      <w:r w:rsidR="00667C85">
        <w:t xml:space="preserve"> de Saint-Josse + Remplacement</w:t>
      </w:r>
    </w:p>
    <w:p w:rsidR="00732415" w:rsidRDefault="00732415" w:rsidP="0059246F">
      <w:pPr>
        <w:pStyle w:val="Sansinterligne"/>
      </w:pPr>
      <w:r>
        <w:t>Noms des enseignants concernés de cycle 3 :</w:t>
      </w:r>
      <w:r w:rsidR="00667C85">
        <w:t xml:space="preserve"> Anthony BERNARD + Claire AVISSE</w:t>
      </w:r>
    </w:p>
    <w:p w:rsidR="0059246F" w:rsidRDefault="0059246F" w:rsidP="0059246F">
      <w:pPr>
        <w:pStyle w:val="Sansinterligne"/>
      </w:pPr>
    </w:p>
    <w:tbl>
      <w:tblPr>
        <w:tblStyle w:val="Grilledutableau"/>
        <w:tblW w:w="15168" w:type="dxa"/>
        <w:tblInd w:w="-318" w:type="dxa"/>
        <w:tblLook w:val="04A0"/>
      </w:tblPr>
      <w:tblGrid>
        <w:gridCol w:w="3120"/>
        <w:gridCol w:w="3969"/>
        <w:gridCol w:w="4394"/>
        <w:gridCol w:w="3685"/>
      </w:tblGrid>
      <w:tr w:rsidR="005B3968" w:rsidTr="0059246F">
        <w:tc>
          <w:tcPr>
            <w:tcW w:w="3120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Les 4 dimensions de l’E.M.C.</w:t>
            </w:r>
          </w:p>
          <w:p w:rsidR="005B3968" w:rsidRPr="00583275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83275">
              <w:rPr>
                <w:i/>
                <w:sz w:val="16"/>
                <w:szCs w:val="16"/>
              </w:rPr>
              <w:t>cocher la ou les dimensions travaillées</w:t>
            </w:r>
          </w:p>
        </w:tc>
        <w:tc>
          <w:tcPr>
            <w:tcW w:w="3969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Compétences ciblées</w:t>
            </w:r>
          </w:p>
          <w:p w:rsidR="0059246F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 xml:space="preserve">cf. tableau envoyé ou les programmes d’E .M.C. </w:t>
            </w:r>
          </w:p>
          <w:p w:rsidR="005B3968" w:rsidRPr="005B3968" w:rsidRDefault="005B3968" w:rsidP="005B3968">
            <w:pPr>
              <w:jc w:val="center"/>
              <w:rPr>
                <w:i/>
                <w:sz w:val="16"/>
                <w:szCs w:val="16"/>
              </w:rPr>
            </w:pPr>
            <w:r w:rsidRPr="005B3968">
              <w:rPr>
                <w:i/>
                <w:sz w:val="16"/>
                <w:szCs w:val="16"/>
              </w:rPr>
              <w:t>au JO du 21 juin 2015</w:t>
            </w:r>
          </w:p>
        </w:tc>
        <w:tc>
          <w:tcPr>
            <w:tcW w:w="4394" w:type="dxa"/>
          </w:tcPr>
          <w:p w:rsidR="005B3968" w:rsidRPr="0059246F" w:rsidRDefault="005B3968" w:rsidP="005B3968">
            <w:pPr>
              <w:jc w:val="center"/>
              <w:rPr>
                <w:b/>
              </w:rPr>
            </w:pPr>
            <w:r w:rsidRPr="0059246F">
              <w:rPr>
                <w:b/>
              </w:rPr>
              <w:t>Séquence</w:t>
            </w:r>
          </w:p>
          <w:p w:rsidR="005B3968" w:rsidRDefault="005B3968" w:rsidP="005B3968">
            <w:pPr>
              <w:jc w:val="center"/>
            </w:pPr>
            <w:r w:rsidRPr="0059246F">
              <w:rPr>
                <w:b/>
              </w:rPr>
              <w:t>Les différentes étapes</w:t>
            </w:r>
          </w:p>
        </w:tc>
        <w:tc>
          <w:tcPr>
            <w:tcW w:w="3685" w:type="dxa"/>
          </w:tcPr>
          <w:p w:rsidR="005B3968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Supports utilisés</w:t>
            </w:r>
          </w:p>
          <w:p w:rsidR="0059246F" w:rsidRDefault="0059246F" w:rsidP="0059246F">
            <w:pPr>
              <w:jc w:val="center"/>
            </w:pPr>
            <w:r w:rsidRPr="0059246F">
              <w:rPr>
                <w:b/>
              </w:rPr>
              <w:t>Ressources</w:t>
            </w:r>
          </w:p>
        </w:tc>
      </w:tr>
      <w:tr w:rsidR="005B3968" w:rsidTr="0059246F">
        <w:tc>
          <w:tcPr>
            <w:tcW w:w="3120" w:type="dxa"/>
            <w:vMerge w:val="restart"/>
          </w:tcPr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sensibilité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la règle et du droit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F950BC" w:rsidP="005B3968">
            <w:pPr>
              <w:pStyle w:val="Sansinterligne"/>
            </w:pPr>
            <w:r>
              <w:t>x</w:t>
            </w:r>
            <w:r w:rsidR="005B3968">
              <w:t xml:space="preserve"> Culture du jugement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  <w:r>
              <w:t>○ Culture de l’engagement</w:t>
            </w: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9D1A8B" w:rsidP="005B3968">
            <w:pPr>
              <w:pStyle w:val="Sansinterligne"/>
            </w:pPr>
            <w:r>
              <w:t>Le jugement : penser par soi-même et avec les autres</w:t>
            </w:r>
          </w:p>
          <w:p w:rsidR="009D1A8B" w:rsidRDefault="009D1A8B" w:rsidP="005B3968">
            <w:pPr>
              <w:pStyle w:val="Sansinterligne"/>
            </w:pPr>
          </w:p>
        </w:tc>
        <w:tc>
          <w:tcPr>
            <w:tcW w:w="4394" w:type="dxa"/>
            <w:vMerge w:val="restart"/>
          </w:tcPr>
          <w:p w:rsidR="005B3968" w:rsidRPr="00F5723C" w:rsidRDefault="00F5723C">
            <w:pPr>
              <w:rPr>
                <w:b/>
                <w:i/>
              </w:rPr>
            </w:pPr>
            <w:r w:rsidRPr="00F5723C">
              <w:rPr>
                <w:b/>
                <w:i/>
              </w:rPr>
              <w:t>Prérequis :</w:t>
            </w:r>
          </w:p>
          <w:p w:rsidR="00F5723C" w:rsidRDefault="00F5723C" w:rsidP="00F5723C">
            <w:pPr>
              <w:pStyle w:val="Paragraphedeliste"/>
              <w:numPr>
                <w:ilvl w:val="0"/>
                <w:numId w:val="2"/>
              </w:numPr>
            </w:pPr>
            <w:r>
              <w:t>Le premier pas sur la Lune (lecture)</w:t>
            </w:r>
          </w:p>
          <w:p w:rsidR="00F5723C" w:rsidRDefault="00F5723C" w:rsidP="00F5723C">
            <w:pPr>
              <w:pStyle w:val="Paragraphedeliste"/>
              <w:numPr>
                <w:ilvl w:val="0"/>
                <w:numId w:val="2"/>
              </w:numPr>
            </w:pPr>
            <w:r>
              <w:t>L’exploitation du continent américain par les Européens</w:t>
            </w:r>
          </w:p>
          <w:p w:rsidR="00F5723C" w:rsidRDefault="00F5723C" w:rsidP="00F5723C"/>
          <w:p w:rsidR="00F5723C" w:rsidRDefault="00F5723C" w:rsidP="00F5723C">
            <w:r>
              <w:t>À partir de gravures du 16</w:t>
            </w:r>
            <w:r w:rsidRPr="00F5723C">
              <w:rPr>
                <w:vertAlign w:val="superscript"/>
              </w:rPr>
              <w:t>e</w:t>
            </w:r>
            <w:r>
              <w:t xml:space="preserve"> siècle sur la colonisation du continent européen (Théodore de Brye, …) et d’une photo de l’exploration lunaire par les américains (photo avec le drapeau).</w:t>
            </w:r>
            <w:r w:rsidR="00F13047">
              <w:t xml:space="preserve"> Questionnement : </w:t>
            </w:r>
            <w:r w:rsidRPr="00F5723C">
              <w:rPr>
                <w:b/>
              </w:rPr>
              <w:t>Les hommes peuvent-ils prendre possession de ce qu’ils veulent ?</w:t>
            </w:r>
            <w:r>
              <w:t xml:space="preserve"> (débat sur la </w:t>
            </w:r>
            <w:r w:rsidR="0062089D">
              <w:t xml:space="preserve">propriété, la </w:t>
            </w:r>
            <w:r>
              <w:t>possession, sur la colonisation, l’esclavagisme…)</w:t>
            </w:r>
          </w:p>
          <w:p w:rsidR="00F5723C" w:rsidRDefault="00E4357E" w:rsidP="00E4357E">
            <w:pPr>
              <w:pStyle w:val="Paragraphedeliste"/>
              <w:numPr>
                <w:ilvl w:val="0"/>
                <w:numId w:val="3"/>
              </w:numPr>
            </w:pPr>
            <w:r>
              <w:t>À l’écrit</w:t>
            </w:r>
            <w:r w:rsidR="00F13047">
              <w:t> : points de vue individuels</w:t>
            </w:r>
          </w:p>
          <w:p w:rsidR="00F13047" w:rsidRDefault="00F13047" w:rsidP="00E4357E">
            <w:pPr>
              <w:pStyle w:val="Paragraphedeliste"/>
              <w:numPr>
                <w:ilvl w:val="0"/>
                <w:numId w:val="3"/>
              </w:numPr>
            </w:pPr>
            <w:r>
              <w:t>En petit groupe, confrontation des idées.</w:t>
            </w:r>
          </w:p>
          <w:p w:rsidR="00F13047" w:rsidRDefault="00F13047" w:rsidP="00F13047"/>
          <w:p w:rsidR="00F13047" w:rsidRDefault="00F13047" w:rsidP="00F13047">
            <w:bookmarkStart w:id="0" w:name="_GoBack"/>
            <w:bookmarkEnd w:id="0"/>
          </w:p>
          <w:p w:rsidR="00F5723C" w:rsidRDefault="00F5723C" w:rsidP="00F5723C"/>
        </w:tc>
        <w:tc>
          <w:tcPr>
            <w:tcW w:w="3685" w:type="dxa"/>
          </w:tcPr>
          <w:p w:rsidR="005B3968" w:rsidRDefault="005B3968"/>
          <w:p w:rsidR="0059246F" w:rsidRDefault="009D1A8B">
            <w:r>
              <w:t xml:space="preserve">Différentes gravures de </w:t>
            </w:r>
            <w:r w:rsidR="00F13047">
              <w:t>la colonisation du continent américain +</w:t>
            </w:r>
            <w:r w:rsidR="0062089D">
              <w:t xml:space="preserve"> photo de l’exploration lunaire + texte sur l’Ile de la Réunion</w:t>
            </w:r>
          </w:p>
          <w:p w:rsidR="0059246F" w:rsidRDefault="0059246F"/>
          <w:p w:rsidR="0059246F" w:rsidRDefault="0059246F"/>
          <w:p w:rsidR="0059246F" w:rsidRDefault="0059246F"/>
          <w:p w:rsidR="0059246F" w:rsidRDefault="0059246F"/>
        </w:tc>
      </w:tr>
      <w:tr w:rsidR="005B3968" w:rsidTr="0059246F">
        <w:trPr>
          <w:trHeight w:val="49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Connaissances et objetsd’enseignement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</w:tcPr>
          <w:p w:rsidR="0059246F" w:rsidRPr="0059246F" w:rsidRDefault="0059246F" w:rsidP="0059246F">
            <w:pPr>
              <w:jc w:val="center"/>
              <w:rPr>
                <w:b/>
              </w:rPr>
            </w:pPr>
            <w:r w:rsidRPr="0059246F">
              <w:rPr>
                <w:b/>
              </w:rPr>
              <w:t>Traces des travaux</w:t>
            </w:r>
          </w:p>
          <w:p w:rsidR="005B3968" w:rsidRPr="0059246F" w:rsidRDefault="0059246F">
            <w:pPr>
              <w:rPr>
                <w:i/>
                <w:sz w:val="16"/>
                <w:szCs w:val="16"/>
              </w:rPr>
            </w:pPr>
            <w:r w:rsidRPr="0059246F">
              <w:rPr>
                <w:i/>
                <w:sz w:val="16"/>
                <w:szCs w:val="16"/>
              </w:rPr>
              <w:t>productions, textes, photos, vidéos, traces écrites…</w:t>
            </w:r>
          </w:p>
        </w:tc>
      </w:tr>
      <w:tr w:rsidR="005B3968" w:rsidTr="0059246F">
        <w:trPr>
          <w:trHeight w:val="1605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5B3968" w:rsidP="005B3968">
            <w:pPr>
              <w:pStyle w:val="Sansinterligne"/>
            </w:pPr>
          </w:p>
          <w:p w:rsidR="005B3968" w:rsidRDefault="009D1A8B" w:rsidP="005B3968">
            <w:pPr>
              <w:pStyle w:val="Sansinterligne"/>
            </w:pPr>
            <w:r>
              <w:t xml:space="preserve">Exposer une courte argumentation pour exprimer et accepter un point de vue et un choix personnel : </w:t>
            </w:r>
            <w:r w:rsidR="00F5723C">
              <w:t>- le choix et sa justification ; les raisons qui font juger une action bonne ou mauvaise.</w:t>
            </w:r>
          </w:p>
          <w:p w:rsidR="005B3968" w:rsidRDefault="005B3968" w:rsidP="005B3968">
            <w:pPr>
              <w:pStyle w:val="Sansinterligne"/>
            </w:pP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 w:val="restart"/>
          </w:tcPr>
          <w:p w:rsidR="0062089D" w:rsidRDefault="0062089D" w:rsidP="008F1FD4">
            <w:r>
              <w:t>Questionnaire avec les documents</w:t>
            </w:r>
          </w:p>
          <w:p w:rsidR="005B3968" w:rsidRDefault="00F13047" w:rsidP="008F1FD4">
            <w:r>
              <w:t>Textes individuels + vidéo des débats</w:t>
            </w:r>
          </w:p>
        </w:tc>
      </w:tr>
      <w:tr w:rsidR="005B3968" w:rsidTr="0059246F">
        <w:trPr>
          <w:trHeight w:val="473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Pr="0059246F" w:rsidRDefault="005B3968" w:rsidP="0059246F">
            <w:pPr>
              <w:pStyle w:val="Sansinterligne"/>
              <w:jc w:val="center"/>
              <w:rPr>
                <w:b/>
              </w:rPr>
            </w:pPr>
            <w:r w:rsidRPr="0059246F">
              <w:rPr>
                <w:b/>
              </w:rPr>
              <w:t>Pratique(s) retenue(s)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  <w:tr w:rsidR="005B3968" w:rsidTr="0059246F">
        <w:trPr>
          <w:trHeight w:val="604"/>
        </w:trPr>
        <w:tc>
          <w:tcPr>
            <w:tcW w:w="3120" w:type="dxa"/>
            <w:vMerge/>
          </w:tcPr>
          <w:p w:rsidR="005B3968" w:rsidRDefault="005B3968" w:rsidP="005B3968">
            <w:pPr>
              <w:pStyle w:val="Sansinterligne"/>
            </w:pPr>
          </w:p>
        </w:tc>
        <w:tc>
          <w:tcPr>
            <w:tcW w:w="3969" w:type="dxa"/>
          </w:tcPr>
          <w:p w:rsidR="005B3968" w:rsidRDefault="005B3968" w:rsidP="005B3968">
            <w:pPr>
              <w:pStyle w:val="Sansinterligne"/>
            </w:pPr>
          </w:p>
          <w:p w:rsidR="0059246F" w:rsidRDefault="00F5723C" w:rsidP="00040252">
            <w:pPr>
              <w:pStyle w:val="Sansinterligne"/>
            </w:pPr>
            <w:r>
              <w:t>Approche du juste et de l’injuste</w:t>
            </w:r>
          </w:p>
        </w:tc>
        <w:tc>
          <w:tcPr>
            <w:tcW w:w="4394" w:type="dxa"/>
            <w:vMerge/>
          </w:tcPr>
          <w:p w:rsidR="005B3968" w:rsidRDefault="005B3968"/>
        </w:tc>
        <w:tc>
          <w:tcPr>
            <w:tcW w:w="3685" w:type="dxa"/>
            <w:vMerge/>
          </w:tcPr>
          <w:p w:rsidR="005B3968" w:rsidRDefault="005B3968"/>
        </w:tc>
      </w:tr>
    </w:tbl>
    <w:p w:rsidR="0067492C" w:rsidRDefault="0067492C"/>
    <w:sectPr w:rsidR="0067492C" w:rsidSect="009C6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90E"/>
    <w:multiLevelType w:val="hybridMultilevel"/>
    <w:tmpl w:val="42CAC1C2"/>
    <w:lvl w:ilvl="0" w:tplc="D2D83D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2272"/>
    <w:multiLevelType w:val="hybridMultilevel"/>
    <w:tmpl w:val="4384AE4C"/>
    <w:lvl w:ilvl="0" w:tplc="D7321D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774A"/>
    <w:multiLevelType w:val="hybridMultilevel"/>
    <w:tmpl w:val="AA8AF2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67492C"/>
    <w:rsid w:val="00040252"/>
    <w:rsid w:val="000A375F"/>
    <w:rsid w:val="000B6AC1"/>
    <w:rsid w:val="00195472"/>
    <w:rsid w:val="001B500E"/>
    <w:rsid w:val="001F1A2A"/>
    <w:rsid w:val="00283355"/>
    <w:rsid w:val="0038677A"/>
    <w:rsid w:val="003A7522"/>
    <w:rsid w:val="004505BF"/>
    <w:rsid w:val="005462A8"/>
    <w:rsid w:val="00583275"/>
    <w:rsid w:val="0059246F"/>
    <w:rsid w:val="005B3968"/>
    <w:rsid w:val="0062089D"/>
    <w:rsid w:val="00667C85"/>
    <w:rsid w:val="0067492C"/>
    <w:rsid w:val="0072205A"/>
    <w:rsid w:val="00732415"/>
    <w:rsid w:val="008A3ED2"/>
    <w:rsid w:val="008F1FD4"/>
    <w:rsid w:val="00973C21"/>
    <w:rsid w:val="009C6DD8"/>
    <w:rsid w:val="009D1A8B"/>
    <w:rsid w:val="00A81575"/>
    <w:rsid w:val="00B026F0"/>
    <w:rsid w:val="00C42821"/>
    <w:rsid w:val="00C510C6"/>
    <w:rsid w:val="00CD691C"/>
    <w:rsid w:val="00E4357E"/>
    <w:rsid w:val="00F13047"/>
    <w:rsid w:val="00F5723C"/>
    <w:rsid w:val="00F9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B39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DSDEN62</dc:creator>
  <cp:lastModifiedBy>user</cp:lastModifiedBy>
  <cp:revision>2</cp:revision>
  <dcterms:created xsi:type="dcterms:W3CDTF">2016-02-23T13:28:00Z</dcterms:created>
  <dcterms:modified xsi:type="dcterms:W3CDTF">2016-02-23T13:28:00Z</dcterms:modified>
</cp:coreProperties>
</file>